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16" w:rsidRPr="008A7116" w:rsidRDefault="008A7116" w:rsidP="008A7116">
      <w:pPr>
        <w:jc w:val="center"/>
        <w:rPr>
          <w:rFonts w:hint="eastAsia"/>
          <w:b/>
          <w:sz w:val="28"/>
          <w:szCs w:val="28"/>
        </w:rPr>
      </w:pPr>
      <w:r w:rsidRPr="008A7116">
        <w:rPr>
          <w:rFonts w:hint="eastAsia"/>
          <w:b/>
          <w:sz w:val="28"/>
          <w:szCs w:val="28"/>
        </w:rPr>
        <w:t>金融租赁原理与实务操作课程论文写作要求</w:t>
      </w:r>
    </w:p>
    <w:p w:rsidR="008A7116" w:rsidRDefault="008A7116" w:rsidP="008A7116">
      <w:pPr>
        <w:spacing w:line="360" w:lineRule="auto"/>
        <w:rPr>
          <w:rFonts w:hint="eastAsia"/>
          <w:sz w:val="24"/>
          <w:szCs w:val="24"/>
        </w:rPr>
      </w:pP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  <w:r w:rsidRPr="008A7116">
        <w:rPr>
          <w:rFonts w:hint="eastAsia"/>
          <w:sz w:val="24"/>
          <w:szCs w:val="24"/>
        </w:rPr>
        <w:t>论文题目在以下中任选一个：</w:t>
      </w: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1.</w:t>
      </w:r>
      <w:r w:rsidRPr="008A7116">
        <w:rPr>
          <w:rFonts w:hint="eastAsia"/>
          <w:sz w:val="24"/>
          <w:szCs w:val="24"/>
        </w:rPr>
        <w:t>租赁与融资租赁的异同</w:t>
      </w: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2.</w:t>
      </w:r>
      <w:r w:rsidRPr="008A7116">
        <w:rPr>
          <w:rFonts w:hint="eastAsia"/>
          <w:sz w:val="24"/>
          <w:szCs w:val="24"/>
        </w:rPr>
        <w:t>适宜于融资租赁的标的物范畴研究</w:t>
      </w: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3.</w:t>
      </w:r>
      <w:r w:rsidRPr="008A7116">
        <w:rPr>
          <w:rFonts w:hint="eastAsia"/>
          <w:sz w:val="24"/>
          <w:szCs w:val="24"/>
        </w:rPr>
        <w:t>观点辨析：售后回租是假租赁或类信贷吗？</w:t>
      </w: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4.</w:t>
      </w:r>
      <w:r w:rsidRPr="008A7116">
        <w:rPr>
          <w:rFonts w:hint="eastAsia"/>
          <w:sz w:val="24"/>
          <w:szCs w:val="24"/>
        </w:rPr>
        <w:t>融资租赁的流动性研究</w:t>
      </w: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5.</w:t>
      </w:r>
      <w:r w:rsidRPr="008A7116">
        <w:rPr>
          <w:rFonts w:hint="eastAsia"/>
          <w:sz w:val="24"/>
          <w:szCs w:val="24"/>
        </w:rPr>
        <w:t>融资租赁资产证券化研究</w:t>
      </w: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6.</w:t>
      </w:r>
      <w:r w:rsidRPr="008A7116">
        <w:rPr>
          <w:rFonts w:hint="eastAsia"/>
          <w:sz w:val="24"/>
          <w:szCs w:val="24"/>
        </w:rPr>
        <w:t>四大自贸区融资租赁政策比较</w:t>
      </w: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7.</w:t>
      </w:r>
      <w:r w:rsidRPr="008A7116">
        <w:rPr>
          <w:rFonts w:hint="eastAsia"/>
          <w:sz w:val="24"/>
          <w:szCs w:val="24"/>
        </w:rPr>
        <w:t>离岸融资租赁研究</w:t>
      </w: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8.</w:t>
      </w:r>
      <w:r w:rsidRPr="008A7116">
        <w:rPr>
          <w:rFonts w:hint="eastAsia"/>
          <w:sz w:val="24"/>
          <w:szCs w:val="24"/>
        </w:rPr>
        <w:t>融资租赁资金的多元化渠道研究</w:t>
      </w: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9.</w:t>
      </w:r>
      <w:r w:rsidRPr="008A7116">
        <w:rPr>
          <w:rFonts w:hint="eastAsia"/>
          <w:sz w:val="24"/>
          <w:szCs w:val="24"/>
        </w:rPr>
        <w:t>融资租赁公司营销渠道建设</w:t>
      </w: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10.</w:t>
      </w:r>
      <w:r w:rsidRPr="008A7116">
        <w:rPr>
          <w:rFonts w:hint="eastAsia"/>
          <w:sz w:val="24"/>
          <w:szCs w:val="24"/>
        </w:rPr>
        <w:t>融资租赁公司风险控制研究</w:t>
      </w:r>
    </w:p>
    <w:p w:rsidR="003D5F4B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11.</w:t>
      </w:r>
      <w:r w:rsidRPr="008A7116">
        <w:rPr>
          <w:rFonts w:hint="eastAsia"/>
          <w:sz w:val="24"/>
          <w:szCs w:val="24"/>
        </w:rPr>
        <w:t>融资租赁产品创新研究</w:t>
      </w:r>
    </w:p>
    <w:p w:rsidR="00CE234F" w:rsidRPr="008A7116" w:rsidRDefault="003D5F4B" w:rsidP="008A7116">
      <w:pPr>
        <w:spacing w:line="360" w:lineRule="auto"/>
        <w:rPr>
          <w:rFonts w:hint="eastAsia"/>
          <w:sz w:val="24"/>
          <w:szCs w:val="24"/>
        </w:rPr>
      </w:pPr>
      <w:r w:rsidRPr="008A7116">
        <w:rPr>
          <w:rFonts w:hint="eastAsia"/>
          <w:sz w:val="24"/>
          <w:szCs w:val="24"/>
        </w:rPr>
        <w:t>12.</w:t>
      </w:r>
      <w:r w:rsidRPr="008A7116">
        <w:rPr>
          <w:rFonts w:hint="eastAsia"/>
          <w:sz w:val="24"/>
          <w:szCs w:val="24"/>
        </w:rPr>
        <w:t>“融资租赁</w:t>
      </w:r>
      <w:r w:rsidRPr="008A7116">
        <w:rPr>
          <w:rFonts w:hint="eastAsia"/>
          <w:sz w:val="24"/>
          <w:szCs w:val="24"/>
        </w:rPr>
        <w:t>+</w:t>
      </w:r>
      <w:r w:rsidRPr="008A7116">
        <w:rPr>
          <w:rFonts w:hint="eastAsia"/>
          <w:sz w:val="24"/>
          <w:szCs w:val="24"/>
        </w:rPr>
        <w:t>”的研究</w:t>
      </w:r>
    </w:p>
    <w:sectPr w:rsidR="00CE234F" w:rsidRPr="008A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4B"/>
    <w:rsid w:val="003D5F4B"/>
    <w:rsid w:val="008A7116"/>
    <w:rsid w:val="00C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2015-07-24T01:39:00Z</dcterms:created>
  <dcterms:modified xsi:type="dcterms:W3CDTF">2015-07-24T01:41:00Z</dcterms:modified>
</cp:coreProperties>
</file>