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A8" w:rsidRPr="00E43819" w:rsidRDefault="00E43819" w:rsidP="00E43819">
      <w:pPr>
        <w:jc w:val="center"/>
        <w:rPr>
          <w:rFonts w:hint="eastAsia"/>
          <w:b/>
          <w:bCs/>
          <w:sz w:val="28"/>
          <w:szCs w:val="40"/>
        </w:rPr>
      </w:pPr>
      <w:bookmarkStart w:id="0" w:name="_GoBack"/>
      <w:r w:rsidRPr="00E43819">
        <w:rPr>
          <w:rFonts w:hint="eastAsia"/>
          <w:b/>
          <w:bCs/>
          <w:sz w:val="28"/>
          <w:szCs w:val="40"/>
        </w:rPr>
        <w:t>就业形式各选项具体操作流程</w:t>
      </w:r>
    </w:p>
    <w:bookmarkEnd w:id="0"/>
    <w:p w:rsidR="00A84AE6" w:rsidRDefault="00A84AE6">
      <w:pPr>
        <w:rPr>
          <w:rFonts w:hint="eastAsia"/>
        </w:rPr>
      </w:pPr>
    </w:p>
    <w:tbl>
      <w:tblPr>
        <w:tblW w:w="51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2554"/>
        <w:gridCol w:w="2185"/>
        <w:gridCol w:w="3053"/>
        <w:gridCol w:w="861"/>
        <w:gridCol w:w="1534"/>
        <w:gridCol w:w="124"/>
        <w:gridCol w:w="2954"/>
      </w:tblGrid>
      <w:tr w:rsidR="00A84AE6" w:rsidRPr="00DA3643" w:rsidTr="00AD6F3A">
        <w:trPr>
          <w:trHeight w:val="240"/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就业形式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选项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选项说明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交至MBA教育中心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招生与职业发展部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电话：84177476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地址：望京210室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交至</w:t>
            </w:r>
            <w:r w:rsidRPr="00DA3643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0"/>
                <w:szCs w:val="20"/>
              </w:rPr>
              <w:t>就业办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所需提交材料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0"/>
                <w:szCs w:val="20"/>
              </w:rPr>
              <w:t>办理报到证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电话：81360220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地址：良乡行政楼220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对应户口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迁移手续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派遣方式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交至</w:t>
            </w:r>
            <w:r w:rsidRPr="00DA3643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0"/>
                <w:szCs w:val="20"/>
              </w:rPr>
              <w:t>保卫处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所需审核材料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color w:val="FF0000"/>
                <w:kern w:val="0"/>
                <w:sz w:val="20"/>
                <w:szCs w:val="20"/>
              </w:rPr>
              <w:t>办理户口迁移证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电话：81360110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地址：良乡行政楼110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签就业</w:t>
            </w:r>
            <w:proofErr w:type="gramEnd"/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协议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北京户口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1、《就业协议书》（即三方协议第一页白色联）；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3、按政策要求，在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就业的毕业生提交由国家人力社保部或当地人力社保局出具的《毕业生接收函》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北京市内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报到地址为北京市的毕业生，户口迁移属于市内迁移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身份证、报到证、三方协议原件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北京以外省市户口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1、《就业协议书》（即三方协议）（第一页白色联）；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3、按政策要求，在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就业的毕业生提交由当地人力社保局出具的《毕业生接收函》或《进XX审批表》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北京市外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报到地址为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的毕业生，户口迁移属于市外迁移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报到证复印件、三方协议复印件、户籍卡（户籍卡如在学校可忽略此份材料，如个人持有需持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灵活就业毕业生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（户口回原籍）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已落实工作单位并已签订劳动合同，单位不能解决落户问题，毕业时须将户档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迁回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生源地的毕业生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2、劳动合同复印件（包括封面、首页、签字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盖章页即可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）或用人单位证明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lastRenderedPageBreak/>
              <w:t>(要求单位盖红章)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二者选其一即可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lastRenderedPageBreak/>
              <w:t>即左栏3项材料，由中心统一提交</w:t>
            </w:r>
            <w:proofErr w:type="gramStart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至就业</w:t>
            </w:r>
            <w:proofErr w:type="gramEnd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办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北京市外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</w:t>
            </w:r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源地人社部门</w:t>
            </w:r>
            <w:proofErr w:type="gramEnd"/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报到证地址为北京市外其他省市的毕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业生，户口迁移属于市外迁移。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报到证复印件、户籍卡 （户籍卡如在学校可忽略此份材料，如个人持有需持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lastRenderedPageBreak/>
              <w:t>档案未转入我院的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在职毕业生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档案未转入我院的在职毕业生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即左栏2项材料，由中心统一提交</w:t>
            </w:r>
            <w:proofErr w:type="gramStart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至就业</w:t>
            </w:r>
            <w:proofErr w:type="gramEnd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办</w:t>
            </w:r>
          </w:p>
        </w:tc>
        <w:tc>
          <w:tcPr>
            <w:tcW w:w="5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户口项不必办理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考取博士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考取博士后毕业生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2、博士通知书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或调档函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复印件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已考取博士研究生的应届毕业生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8F39F5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F39F5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升学，无报到证凭录取通知书或调档</w:t>
            </w:r>
            <w:proofErr w:type="gramStart"/>
            <w:r w:rsidRPr="008F39F5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函办理户档</w:t>
            </w:r>
            <w:proofErr w:type="gramEnd"/>
            <w:r w:rsidRPr="008F39F5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迁移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考取北京市内外校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身份证、录取通知书复印件、户籍卡 （户籍卡如在学校可忽略此份材料，如个人持有需持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出国留学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出国留学毕业生可以选择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将户档放在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教育部留学人员服务中心，或者办理户档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迁回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生源地的派遣手续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2、录取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通知书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复印件等相关证明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北京市外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</w:t>
            </w:r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源地人社部门</w:t>
            </w:r>
            <w:proofErr w:type="gramEnd"/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北京市外其他省市的毕业生，户口迁移属于市外迁移。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报到证复印件、户籍卡 （户籍卡如在学校可忽略此份材料，如个人持有需持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正在签约毕业生 (暂缓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lastRenderedPageBreak/>
              <w:t>派遣)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因用人单位正在办理签约手续或落实户口，尚不能办理派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遣手续的毕业生，申请暂缓办理就业报到证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1、毕业生缓期派遣的最后期限为本年度的10月25日。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br/>
              <w:t>2、在缓期派遣期限内，毕业生如落实就业单位，请及时来就业办申请办理报到证，就业办将到北京市教委为其办理派遣手续。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3、10月25日后，就业办将按照毕业生本人填写的生源地信息， 到北京市教委为其办理回生源地派遣手续，毕业生应给予配合，及时到就业办领取报到证，并到生源地相关部门报到。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4、此表用于暂缓办理就业报到证的申请，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完成户档暂缓请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继续到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研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工处（档案）、保卫处（户口）等部门办理相关手续。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1、《毕业生就业信息登记表》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2、用人单位正在办理签约及落户的证明函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(要求单位盖红章)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lastRenderedPageBreak/>
              <w:t>即左栏3项材料，由中心统一提交</w:t>
            </w:r>
            <w:proofErr w:type="gramStart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至就业</w:t>
            </w:r>
            <w:proofErr w:type="gramEnd"/>
            <w:r w:rsidRPr="00DA364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办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应届毕业生缓派遣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正在签约的学生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《毕业生就业信息登记表》复印件、身份证复印件、户籍卡（户籍卡如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在学校可忽略此份材料，如外借未还需持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rHeight w:val="1185"/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lastRenderedPageBreak/>
              <w:t>应届毕业生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改派遣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改变就业形势以及改变户口迁移地址的毕业生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2、改派声明（手写）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应届毕业生改派遣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F39F5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需交还原报到证才能办理新的报到证。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改变就业形势以及改变户口迁移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地址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毕业生先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至就业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处办理改派遣手续，然后将新报到证复印件和原户口迁移证交至保卫处</w:t>
            </w:r>
          </w:p>
        </w:tc>
      </w:tr>
      <w:tr w:rsidR="00A84AE6" w:rsidRPr="00DA3643" w:rsidTr="00AD6F3A">
        <w:trPr>
          <w:trHeight w:val="1140"/>
          <w:tblCellSpacing w:w="7" w:type="dxa"/>
          <w:jc w:val="center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lastRenderedPageBreak/>
              <w:t>往届毕业生（户口回原籍）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已落实工作单位并已签订劳动合同，单位不能解决落户问题，毕业时须将户档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迁回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生源地的毕业生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2、劳动合同复印件（包括封面、首页、签字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盖章页即可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）或用人单位证明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(要求单位盖红章)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3、《MBA毕业生就业调查问卷》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北京市外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</w:t>
            </w:r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源地人社部门</w:t>
            </w:r>
            <w:proofErr w:type="gramEnd"/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报到证地址为北京市外其他省市的毕业生，户口迁移属于市外迁移。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报到证复印件、户籍卡 （户籍卡如在学校可忽略此份材料，如个人持有需持</w:t>
            </w:r>
            <w:proofErr w:type="gramStart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户籍卡先办理</w:t>
            </w:r>
            <w:proofErr w:type="gramEnd"/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户籍归还）</w:t>
            </w:r>
          </w:p>
        </w:tc>
      </w:tr>
      <w:tr w:rsidR="00A84AE6" w:rsidRPr="00DA3643" w:rsidTr="00AD6F3A">
        <w:trPr>
          <w:trHeight w:val="1005"/>
          <w:tblCellSpacing w:w="7" w:type="dxa"/>
          <w:jc w:val="center"/>
        </w:trPr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往届毕业生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签就业</w:t>
            </w:r>
            <w:proofErr w:type="gramEnd"/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协议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北京户口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1、《就业协议书》（即三方协议第一页白色联）；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3、按政策要求，在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就业的毕业生提交由国家人力社保部或当地人力社保局出具的《毕业生接收函》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北京市内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报到地址为北京市的毕业生，户口迁移属于市内迁移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身份证、报到证、三方协议</w:t>
            </w:r>
          </w:p>
        </w:tc>
      </w:tr>
      <w:tr w:rsidR="00A84AE6" w:rsidRPr="00DA3643" w:rsidTr="00AD6F3A">
        <w:trPr>
          <w:trHeight w:val="100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北京以外省市户口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1、《就业协议书》（即三方协议）（第一页白色联）；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2、《毕业生就业信息登记表》；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3、按政策要求，在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就业的毕业生提交由当地人力社保局出具的《毕业生接收函》或《进XX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审批表》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北京市外</w:t>
            </w:r>
          </w:p>
          <w:p w:rsidR="00A84AE6" w:rsidRPr="00DA3643" w:rsidRDefault="00A84AE6" w:rsidP="00AD6F3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Default="00A84AE6" w:rsidP="00AD6F3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806929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报到地址为</w:t>
            </w:r>
            <w:r w:rsidRPr="00DA3643"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  <w:t>北京以外省市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t>的毕业</w:t>
            </w: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生，户口迁移属于市外迁移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E6" w:rsidRPr="00DA3643" w:rsidRDefault="00A84AE6" w:rsidP="00AD6F3A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A3643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报到证复印件、三方协议复印件</w:t>
            </w:r>
          </w:p>
        </w:tc>
      </w:tr>
    </w:tbl>
    <w:p w:rsidR="00A84AE6" w:rsidRPr="00A84AE6" w:rsidRDefault="00A84AE6"/>
    <w:sectPr w:rsidR="00A84AE6" w:rsidRPr="00A84AE6" w:rsidSect="00A84A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1E"/>
    <w:rsid w:val="004A4F1E"/>
    <w:rsid w:val="00A84AE6"/>
    <w:rsid w:val="00B93AA8"/>
    <w:rsid w:val="00E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2019-06-19T01:32:00Z</dcterms:created>
  <dcterms:modified xsi:type="dcterms:W3CDTF">2019-06-19T01:46:00Z</dcterms:modified>
</cp:coreProperties>
</file>