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28"/>
          <w:szCs w:val="28"/>
        </w:rPr>
      </w:pPr>
    </w:p>
    <w:p>
      <w:pPr>
        <w:spacing w:line="4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级</w:t>
      </w:r>
      <w:r>
        <w:rPr>
          <w:b/>
          <w:sz w:val="28"/>
          <w:szCs w:val="28"/>
        </w:rPr>
        <w:t>MBA</w:t>
      </w:r>
      <w:r>
        <w:rPr>
          <w:rFonts w:hint="eastAsia"/>
          <w:b/>
          <w:sz w:val="28"/>
          <w:szCs w:val="28"/>
        </w:rPr>
        <w:t>《公司组织与治理》课程期末考核要求</w:t>
      </w:r>
    </w:p>
    <w:p>
      <w:pPr>
        <w:spacing w:line="400" w:lineRule="exact"/>
        <w:ind w:firstLine="482" w:firstLineChars="200"/>
        <w:rPr>
          <w:b/>
          <w:sz w:val="24"/>
        </w:rPr>
      </w:pPr>
    </w:p>
    <w:p>
      <w:pPr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本门课程采用“课堂作业</w:t>
      </w:r>
      <w:r>
        <w:rPr>
          <w:sz w:val="24"/>
        </w:rPr>
        <w:t>+</w:t>
      </w:r>
      <w:r>
        <w:rPr>
          <w:rFonts w:hint="eastAsia"/>
          <w:sz w:val="24"/>
        </w:rPr>
        <w:t>期末论文”方式进行期末考试。课堂作业占</w:t>
      </w:r>
      <w:r>
        <w:rPr>
          <w:sz w:val="24"/>
        </w:rPr>
        <w:t>50</w:t>
      </w:r>
      <w:r>
        <w:rPr>
          <w:rFonts w:hint="eastAsia"/>
          <w:sz w:val="24"/>
        </w:rPr>
        <w:t>分，期末论文占</w:t>
      </w:r>
      <w:r>
        <w:rPr>
          <w:sz w:val="24"/>
        </w:rPr>
        <w:t>50</w:t>
      </w:r>
      <w:r>
        <w:rPr>
          <w:rFonts w:hint="eastAsia"/>
          <w:sz w:val="24"/>
        </w:rPr>
        <w:t>分，课堂作业和期末论文相加为总成绩。</w:t>
      </w:r>
    </w:p>
    <w:p>
      <w:pPr>
        <w:spacing w:line="480" w:lineRule="auto"/>
        <w:ind w:firstLine="470" w:firstLineChars="195"/>
        <w:rPr>
          <w:b/>
          <w:sz w:val="24"/>
        </w:rPr>
      </w:pPr>
      <w:r>
        <w:rPr>
          <w:rFonts w:hint="eastAsia"/>
          <w:b/>
          <w:sz w:val="24"/>
        </w:rPr>
        <w:t>一、期末论文题目：</w:t>
      </w:r>
    </w:p>
    <w:p>
      <w:pPr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从如下两个题目中选择其中一个进行分析，撰写期末论文：</w:t>
      </w:r>
    </w:p>
    <w:p>
      <w:pPr>
        <w:spacing w:line="480" w:lineRule="auto"/>
        <w:ind w:firstLine="480" w:firstLineChars="200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分析某公司的股权激励方案；</w:t>
      </w:r>
    </w:p>
    <w:p>
      <w:pPr>
        <w:spacing w:line="480" w:lineRule="auto"/>
        <w:ind w:left="48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分析某公司在发展过程中，公司治理对其的影响。</w:t>
      </w:r>
    </w:p>
    <w:p>
      <w:pPr>
        <w:spacing w:line="48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二、期末论文写作要求：</w:t>
      </w:r>
    </w:p>
    <w:p>
      <w:pPr>
        <w:spacing w:line="480" w:lineRule="auto"/>
        <w:ind w:firstLine="480" w:firstLineChars="200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以你所在的企业或者你熟悉的一家企业为研究对象；</w:t>
      </w:r>
    </w:p>
    <w:p>
      <w:pPr>
        <w:spacing w:line="480" w:lineRule="auto"/>
        <w:ind w:firstLine="480" w:firstLineChars="20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先分析企业的现状、组织结构等内容；</w:t>
      </w:r>
    </w:p>
    <w:p>
      <w:pPr>
        <w:spacing w:line="480" w:lineRule="auto"/>
        <w:ind w:firstLine="480" w:firstLineChars="2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．按照论文格式的规定要求进行撰写；</w:t>
      </w:r>
    </w:p>
    <w:p>
      <w:pPr>
        <w:spacing w:line="480" w:lineRule="auto"/>
        <w:ind w:firstLine="480" w:firstLineChars="200"/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论文字数要求不低于</w:t>
      </w:r>
      <w:r>
        <w:rPr>
          <w:sz w:val="24"/>
        </w:rPr>
        <w:t>4000</w:t>
      </w:r>
      <w:r>
        <w:rPr>
          <w:rFonts w:hint="eastAsia"/>
          <w:sz w:val="24"/>
        </w:rPr>
        <w:t>字。</w:t>
      </w:r>
    </w:p>
    <w:p>
      <w:pPr>
        <w:widowControl/>
        <w:spacing w:before="100" w:beforeAutospacing="1" w:after="100" w:afterAutospacing="1" w:line="480" w:lineRule="auto"/>
        <w:jc w:val="left"/>
        <w:rPr>
          <w:rFonts w:ascii="Arial" w:hAnsi="Arial" w:cs="Arial"/>
          <w:color w:val="000000"/>
          <w:kern w:val="0"/>
          <w:sz w:val="15"/>
          <w:szCs w:val="15"/>
        </w:rPr>
      </w:pPr>
      <w:r>
        <w:rPr>
          <w:rFonts w:ascii="Arial" w:hAnsi="Arial" w:cs="Arial"/>
          <w:color w:val="000000"/>
          <w:kern w:val="0"/>
          <w:sz w:val="15"/>
          <w:szCs w:val="15"/>
        </w:rPr>
        <w:t> </w:t>
      </w:r>
    </w:p>
    <w:p>
      <w:pPr>
        <w:spacing w:line="360" w:lineRule="auto"/>
        <w:ind w:firstLine="480" w:firstLineChars="200"/>
        <w:rPr>
          <w:bCs/>
          <w:sz w:val="24"/>
        </w:rPr>
      </w:pPr>
    </w:p>
    <w:p>
      <w:pPr>
        <w:spacing w:line="360" w:lineRule="auto"/>
        <w:ind w:firstLine="480" w:firstLineChars="200"/>
        <w:rPr>
          <w:bCs/>
          <w:sz w:val="24"/>
        </w:rPr>
      </w:pPr>
      <w:bookmarkStart w:id="0" w:name="_GoBack"/>
      <w:bookmarkEnd w:id="0"/>
    </w:p>
    <w:p>
      <w:pPr>
        <w:spacing w:line="360" w:lineRule="auto"/>
        <w:ind w:firstLine="480" w:firstLineChars="200"/>
        <w:rPr>
          <w:bCs/>
          <w:sz w:val="24"/>
        </w:rPr>
      </w:pPr>
    </w:p>
    <w:p>
      <w:pPr>
        <w:spacing w:line="360" w:lineRule="auto"/>
        <w:ind w:firstLine="480" w:firstLineChars="200"/>
        <w:rPr>
          <w:bCs/>
          <w:sz w:val="24"/>
        </w:rPr>
      </w:pPr>
    </w:p>
    <w:p>
      <w:pPr>
        <w:spacing w:line="360" w:lineRule="auto"/>
        <w:ind w:firstLine="480" w:firstLineChars="200"/>
        <w:rPr>
          <w:bCs/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sz w:val="24"/>
        </w:rPr>
      </w:pPr>
    </w:p>
    <w:sectPr>
      <w:pgSz w:w="11906" w:h="16838"/>
      <w:pgMar w:top="1531" w:right="1531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827155E"/>
    <w:rsid w:val="00083E1D"/>
    <w:rsid w:val="000E3A2A"/>
    <w:rsid w:val="000E6450"/>
    <w:rsid w:val="00135474"/>
    <w:rsid w:val="00160720"/>
    <w:rsid w:val="001A68E4"/>
    <w:rsid w:val="001B7F23"/>
    <w:rsid w:val="001C55BC"/>
    <w:rsid w:val="0022554F"/>
    <w:rsid w:val="002A0CCE"/>
    <w:rsid w:val="00367B5D"/>
    <w:rsid w:val="0038609C"/>
    <w:rsid w:val="003D0EF1"/>
    <w:rsid w:val="003D2A0F"/>
    <w:rsid w:val="00444C7D"/>
    <w:rsid w:val="00484CE8"/>
    <w:rsid w:val="004C2094"/>
    <w:rsid w:val="005520C0"/>
    <w:rsid w:val="00570A94"/>
    <w:rsid w:val="00585D64"/>
    <w:rsid w:val="006139DA"/>
    <w:rsid w:val="0063273B"/>
    <w:rsid w:val="00634A2B"/>
    <w:rsid w:val="006D7483"/>
    <w:rsid w:val="006F0C42"/>
    <w:rsid w:val="00704F50"/>
    <w:rsid w:val="007C3B53"/>
    <w:rsid w:val="00824147"/>
    <w:rsid w:val="00872496"/>
    <w:rsid w:val="00896958"/>
    <w:rsid w:val="009073BE"/>
    <w:rsid w:val="009219CE"/>
    <w:rsid w:val="009D6D0F"/>
    <w:rsid w:val="00A749A3"/>
    <w:rsid w:val="00A771AE"/>
    <w:rsid w:val="00AB4EB7"/>
    <w:rsid w:val="00BC3219"/>
    <w:rsid w:val="00BF3AE7"/>
    <w:rsid w:val="00C25C06"/>
    <w:rsid w:val="00C706AF"/>
    <w:rsid w:val="00CE02D4"/>
    <w:rsid w:val="00D83126"/>
    <w:rsid w:val="00DD3FE7"/>
    <w:rsid w:val="00DE7A43"/>
    <w:rsid w:val="00E418EB"/>
    <w:rsid w:val="00E603AA"/>
    <w:rsid w:val="00E93809"/>
    <w:rsid w:val="00F05746"/>
    <w:rsid w:val="00F37138"/>
    <w:rsid w:val="00F641B1"/>
    <w:rsid w:val="00FC7EA4"/>
    <w:rsid w:val="0AF35514"/>
    <w:rsid w:val="1827155E"/>
    <w:rsid w:val="2192298E"/>
    <w:rsid w:val="620F0BD2"/>
    <w:rsid w:val="76D2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239</Characters>
  <Lines>0</Lines>
  <Paragraphs>0</Paragraphs>
  <TotalTime>27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2018-12-21T15:06:00Z</dcterms:created>
  <dc:creator>穆晓军</dc:creator>
  <cp:lastModifiedBy>cxx</cp:lastModifiedBy>
  <dcterms:modified xsi:type="dcterms:W3CDTF">2019-07-17T07:22:32Z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KSORubyTemplateID" linkTarget="0">
    <vt:lpwstr>6</vt:lpwstr>
  </property>
</Properties>
</file>