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A50" w:rsidRPr="001725CC" w:rsidRDefault="001725CC" w:rsidP="00441CEC">
      <w:pPr>
        <w:jc w:val="center"/>
        <w:rPr>
          <w:b/>
          <w:sz w:val="32"/>
          <w:szCs w:val="32"/>
        </w:rPr>
      </w:pPr>
      <w:r w:rsidRPr="001725CC">
        <w:rPr>
          <w:rFonts w:hint="eastAsia"/>
          <w:b/>
          <w:sz w:val="32"/>
          <w:szCs w:val="32"/>
        </w:rPr>
        <w:t>2</w:t>
      </w:r>
      <w:r w:rsidRPr="001725CC">
        <w:rPr>
          <w:b/>
          <w:sz w:val="32"/>
          <w:szCs w:val="32"/>
        </w:rPr>
        <w:t>019</w:t>
      </w:r>
      <w:r w:rsidRPr="001725CC">
        <w:rPr>
          <w:rFonts w:hint="eastAsia"/>
          <w:b/>
          <w:sz w:val="32"/>
          <w:szCs w:val="32"/>
        </w:rPr>
        <w:t>级</w:t>
      </w:r>
      <w:r>
        <w:rPr>
          <w:rFonts w:hint="eastAsia"/>
          <w:b/>
          <w:sz w:val="32"/>
          <w:szCs w:val="32"/>
        </w:rPr>
        <w:t>M</w:t>
      </w:r>
      <w:r>
        <w:rPr>
          <w:b/>
          <w:sz w:val="32"/>
          <w:szCs w:val="32"/>
        </w:rPr>
        <w:t xml:space="preserve">BA </w:t>
      </w:r>
      <w:r w:rsidRPr="001725CC">
        <w:rPr>
          <w:rFonts w:hint="eastAsia"/>
          <w:b/>
          <w:sz w:val="32"/>
          <w:szCs w:val="32"/>
        </w:rPr>
        <w:t>1</w:t>
      </w:r>
      <w:r w:rsidRPr="001725CC">
        <w:rPr>
          <w:rFonts w:hint="eastAsia"/>
          <w:b/>
          <w:sz w:val="32"/>
          <w:szCs w:val="32"/>
        </w:rPr>
        <w:t>班、</w:t>
      </w:r>
      <w:r w:rsidRPr="001725CC">
        <w:rPr>
          <w:rFonts w:hint="eastAsia"/>
          <w:b/>
          <w:sz w:val="32"/>
          <w:szCs w:val="32"/>
        </w:rPr>
        <w:t>3</w:t>
      </w:r>
      <w:r w:rsidRPr="001725CC">
        <w:rPr>
          <w:rFonts w:hint="eastAsia"/>
          <w:b/>
          <w:sz w:val="32"/>
          <w:szCs w:val="32"/>
        </w:rPr>
        <w:t>班《财务</w:t>
      </w:r>
      <w:r w:rsidR="00441CEC" w:rsidRPr="001725CC">
        <w:rPr>
          <w:rFonts w:hint="eastAsia"/>
          <w:b/>
          <w:sz w:val="32"/>
          <w:szCs w:val="32"/>
        </w:rPr>
        <w:t>会计</w:t>
      </w:r>
      <w:r w:rsidRPr="001725CC">
        <w:rPr>
          <w:rFonts w:hint="eastAsia"/>
          <w:b/>
          <w:sz w:val="32"/>
          <w:szCs w:val="32"/>
        </w:rPr>
        <w:t>》期末论文</w:t>
      </w:r>
      <w:r w:rsidR="00441CEC" w:rsidRPr="001725CC">
        <w:rPr>
          <w:rFonts w:hint="eastAsia"/>
          <w:b/>
          <w:sz w:val="32"/>
          <w:szCs w:val="32"/>
        </w:rPr>
        <w:t>要求</w:t>
      </w:r>
    </w:p>
    <w:p w:rsidR="00441CEC" w:rsidRPr="001725CC" w:rsidRDefault="00441CEC"/>
    <w:p w:rsidR="001725CC" w:rsidRPr="00C73AD7" w:rsidRDefault="001725CC" w:rsidP="001725C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AD7">
        <w:rPr>
          <w:rFonts w:ascii="宋体" w:eastAsia="宋体" w:hAnsi="宋体" w:hint="eastAsia"/>
          <w:sz w:val="28"/>
          <w:szCs w:val="28"/>
        </w:rPr>
        <w:t>一、请根据课程所学内容，自由选择同一行业的两家上市公司（要求行业知名度、规模等具有可比性），进行财务报表分析，</w:t>
      </w:r>
      <w:r w:rsidRPr="00C73AD7">
        <w:rPr>
          <w:rFonts w:ascii="宋体" w:eastAsia="宋体" w:hAnsi="宋体"/>
          <w:sz w:val="28"/>
          <w:szCs w:val="28"/>
        </w:rPr>
        <w:t>撰写论文一篇，题目自</w:t>
      </w:r>
      <w:r w:rsidRPr="00C73AD7">
        <w:rPr>
          <w:rFonts w:ascii="宋体" w:eastAsia="宋体" w:hAnsi="宋体" w:hint="eastAsia"/>
          <w:sz w:val="28"/>
          <w:szCs w:val="28"/>
        </w:rPr>
        <w:t>拟</w:t>
      </w:r>
      <w:r w:rsidRPr="00C73AD7">
        <w:rPr>
          <w:rFonts w:ascii="宋体" w:eastAsia="宋体" w:hAnsi="宋体"/>
          <w:sz w:val="28"/>
          <w:szCs w:val="28"/>
        </w:rPr>
        <w:t>，</w:t>
      </w:r>
      <w:r w:rsidRPr="00C73AD7">
        <w:rPr>
          <w:rFonts w:ascii="宋体" w:eastAsia="宋体" w:hAnsi="宋体" w:hint="eastAsia"/>
          <w:sz w:val="28"/>
          <w:szCs w:val="28"/>
        </w:rPr>
        <w:t>论文字数在4</w:t>
      </w:r>
      <w:r w:rsidRPr="00C73AD7">
        <w:rPr>
          <w:rFonts w:ascii="宋体" w:eastAsia="宋体" w:hAnsi="宋体"/>
          <w:sz w:val="28"/>
          <w:szCs w:val="28"/>
        </w:rPr>
        <w:t>000</w:t>
      </w:r>
      <w:r w:rsidRPr="00C73AD7">
        <w:rPr>
          <w:rFonts w:ascii="宋体" w:eastAsia="宋体" w:hAnsi="宋体" w:hint="eastAsia"/>
          <w:sz w:val="28"/>
          <w:szCs w:val="28"/>
        </w:rPr>
        <w:t>字以上，</w:t>
      </w:r>
      <w:r w:rsidRPr="00C73AD7">
        <w:rPr>
          <w:rFonts w:ascii="宋体" w:eastAsia="宋体" w:hAnsi="宋体"/>
          <w:sz w:val="28"/>
          <w:szCs w:val="28"/>
        </w:rPr>
        <w:t>具体要求</w:t>
      </w:r>
      <w:r w:rsidRPr="00C73AD7">
        <w:rPr>
          <w:rFonts w:ascii="宋体" w:eastAsia="宋体" w:hAnsi="宋体" w:hint="eastAsia"/>
          <w:sz w:val="28"/>
          <w:szCs w:val="28"/>
        </w:rPr>
        <w:t>详细如下</w:t>
      </w:r>
      <w:r w:rsidRPr="00C73AD7">
        <w:rPr>
          <w:rFonts w:ascii="宋体" w:eastAsia="宋体" w:hAnsi="宋体"/>
          <w:sz w:val="28"/>
          <w:szCs w:val="28"/>
        </w:rPr>
        <w:t xml:space="preserve">： </w:t>
      </w:r>
    </w:p>
    <w:p w:rsidR="00441CEC" w:rsidRPr="00C73AD7" w:rsidRDefault="001725CC" w:rsidP="001725C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AD7">
        <w:rPr>
          <w:rFonts w:ascii="宋体" w:eastAsia="宋体" w:hAnsi="宋体" w:hint="eastAsia"/>
          <w:sz w:val="28"/>
          <w:szCs w:val="28"/>
        </w:rPr>
        <w:t>1.</w:t>
      </w:r>
      <w:r w:rsidRPr="00C73AD7">
        <w:rPr>
          <w:rFonts w:ascii="宋体" w:eastAsia="宋体" w:hAnsi="宋体"/>
          <w:sz w:val="28"/>
          <w:szCs w:val="28"/>
        </w:rPr>
        <w:t xml:space="preserve"> </w:t>
      </w:r>
      <w:r w:rsidR="00441CEC" w:rsidRPr="00C73AD7">
        <w:rPr>
          <w:rFonts w:ascii="宋体" w:eastAsia="宋体" w:hAnsi="宋体" w:hint="eastAsia"/>
          <w:sz w:val="28"/>
          <w:szCs w:val="28"/>
        </w:rPr>
        <w:t>涵盖盈利能力、偿债能力、周转能力、成长能力等基本财务报表分析内容；</w:t>
      </w:r>
      <w:bookmarkStart w:id="0" w:name="_GoBack"/>
      <w:bookmarkEnd w:id="0"/>
    </w:p>
    <w:p w:rsidR="00441CEC" w:rsidRPr="00C73AD7" w:rsidRDefault="001725CC" w:rsidP="001725C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AD7">
        <w:rPr>
          <w:rFonts w:ascii="宋体" w:eastAsia="宋体" w:hAnsi="宋体" w:hint="eastAsia"/>
          <w:sz w:val="28"/>
          <w:szCs w:val="28"/>
        </w:rPr>
        <w:t>2.</w:t>
      </w:r>
      <w:r w:rsidRPr="00C73AD7">
        <w:rPr>
          <w:rFonts w:ascii="宋体" w:eastAsia="宋体" w:hAnsi="宋体"/>
          <w:sz w:val="28"/>
          <w:szCs w:val="28"/>
        </w:rPr>
        <w:t xml:space="preserve"> </w:t>
      </w:r>
      <w:r w:rsidR="00441CEC" w:rsidRPr="00C73AD7">
        <w:rPr>
          <w:rFonts w:ascii="宋体" w:eastAsia="宋体" w:hAnsi="宋体" w:hint="eastAsia"/>
          <w:sz w:val="28"/>
          <w:szCs w:val="28"/>
        </w:rPr>
        <w:t>财务分析要尽可能结合企业发展战略、业务模式、竞争策略等</w:t>
      </w:r>
      <w:r w:rsidR="0092564A">
        <w:rPr>
          <w:rFonts w:ascii="宋体" w:eastAsia="宋体" w:hAnsi="宋体" w:hint="eastAsia"/>
          <w:sz w:val="28"/>
          <w:szCs w:val="28"/>
        </w:rPr>
        <w:t>；</w:t>
      </w:r>
    </w:p>
    <w:p w:rsidR="00441CEC" w:rsidRPr="00C73AD7" w:rsidRDefault="001725CC" w:rsidP="001725CC">
      <w:pPr>
        <w:ind w:left="538"/>
        <w:rPr>
          <w:rFonts w:ascii="宋体" w:eastAsia="宋体" w:hAnsi="宋体"/>
          <w:sz w:val="28"/>
          <w:szCs w:val="28"/>
        </w:rPr>
      </w:pPr>
      <w:r w:rsidRPr="00C73AD7">
        <w:rPr>
          <w:rFonts w:ascii="宋体" w:eastAsia="宋体" w:hAnsi="宋体"/>
          <w:sz w:val="28"/>
          <w:szCs w:val="28"/>
        </w:rPr>
        <w:t>3</w:t>
      </w:r>
      <w:r w:rsidRPr="00C73AD7">
        <w:rPr>
          <w:rFonts w:ascii="宋体" w:eastAsia="宋体" w:hAnsi="宋体" w:hint="eastAsia"/>
          <w:sz w:val="28"/>
          <w:szCs w:val="28"/>
        </w:rPr>
        <w:t>.</w:t>
      </w:r>
      <w:r w:rsidRPr="00C73AD7">
        <w:rPr>
          <w:rFonts w:ascii="宋体" w:eastAsia="宋体" w:hAnsi="宋体"/>
          <w:sz w:val="28"/>
          <w:szCs w:val="28"/>
        </w:rPr>
        <w:t xml:space="preserve"> </w:t>
      </w:r>
      <w:r w:rsidR="00441CEC" w:rsidRPr="00C73AD7">
        <w:rPr>
          <w:rFonts w:ascii="宋体" w:eastAsia="宋体" w:hAnsi="宋体" w:hint="eastAsia"/>
          <w:sz w:val="28"/>
          <w:szCs w:val="28"/>
        </w:rPr>
        <w:t>报表</w:t>
      </w:r>
      <w:r w:rsidR="00441CEC" w:rsidRPr="00C73AD7">
        <w:rPr>
          <w:rFonts w:ascii="宋体" w:eastAsia="宋体" w:hAnsi="宋体" w:cs="Times New Roman" w:hint="eastAsia"/>
          <w:sz w:val="28"/>
          <w:szCs w:val="28"/>
        </w:rPr>
        <w:t>分析</w:t>
      </w:r>
      <w:r w:rsidR="00441CEC" w:rsidRPr="00C73AD7">
        <w:rPr>
          <w:rFonts w:ascii="宋体" w:eastAsia="宋体" w:hAnsi="宋体" w:hint="eastAsia"/>
          <w:sz w:val="28"/>
          <w:szCs w:val="28"/>
        </w:rPr>
        <w:t>跨度不少于3个会计年度</w:t>
      </w:r>
      <w:r w:rsidR="0092564A">
        <w:rPr>
          <w:rFonts w:ascii="宋体" w:eastAsia="宋体" w:hAnsi="宋体" w:hint="eastAsia"/>
          <w:sz w:val="28"/>
          <w:szCs w:val="28"/>
        </w:rPr>
        <w:t>；</w:t>
      </w:r>
    </w:p>
    <w:p w:rsidR="00441CEC" w:rsidRPr="00C73AD7" w:rsidRDefault="001725CC" w:rsidP="006A4CBF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73AD7">
        <w:rPr>
          <w:rFonts w:ascii="宋体" w:eastAsia="宋体" w:hAnsi="宋体" w:hint="eastAsia"/>
          <w:sz w:val="28"/>
          <w:szCs w:val="28"/>
        </w:rPr>
        <w:t>4.</w:t>
      </w:r>
      <w:r w:rsidR="006A4CBF" w:rsidRPr="00C73AD7">
        <w:rPr>
          <w:rFonts w:ascii="宋体" w:eastAsia="宋体" w:hAnsi="宋体"/>
          <w:sz w:val="28"/>
          <w:szCs w:val="28"/>
        </w:rPr>
        <w:t xml:space="preserve"> </w:t>
      </w:r>
      <w:r w:rsidR="00441CEC" w:rsidRPr="00C73AD7">
        <w:rPr>
          <w:rFonts w:ascii="宋体" w:eastAsia="宋体" w:hAnsi="宋体" w:hint="eastAsia"/>
          <w:sz w:val="28"/>
          <w:szCs w:val="28"/>
        </w:rPr>
        <w:t>要基于财务分析提出促进企业发展的建议。</w:t>
      </w:r>
    </w:p>
    <w:p w:rsidR="001725CC" w:rsidRPr="00C73AD7" w:rsidRDefault="001725CC" w:rsidP="001725CC">
      <w:pPr>
        <w:widowControl/>
        <w:shd w:val="clear" w:color="auto" w:fill="FFFFFF"/>
        <w:spacing w:line="480" w:lineRule="auto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 w:rsidRPr="00C73AD7">
        <w:rPr>
          <w:rFonts w:ascii="宋体" w:eastAsia="宋体" w:hAnsi="宋体" w:hint="eastAsia"/>
          <w:sz w:val="28"/>
          <w:szCs w:val="28"/>
        </w:rPr>
        <w:t>二、论文写作要求：要求观点明确，</w:t>
      </w:r>
      <w:r w:rsidRPr="00C73AD7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按照论文格式的规定要求进行撰写。</w:t>
      </w:r>
    </w:p>
    <w:p w:rsidR="00441CEC" w:rsidRPr="00C73AD7" w:rsidRDefault="00441CEC" w:rsidP="001725CC">
      <w:pPr>
        <w:rPr>
          <w:rFonts w:ascii="宋体" w:eastAsia="宋体" w:hAnsi="宋体"/>
          <w:sz w:val="28"/>
          <w:szCs w:val="28"/>
        </w:rPr>
      </w:pPr>
    </w:p>
    <w:sectPr w:rsidR="00441CEC" w:rsidRPr="00C7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5F" w:rsidRDefault="00245C5F" w:rsidP="00441CEC">
      <w:r>
        <w:separator/>
      </w:r>
    </w:p>
  </w:endnote>
  <w:endnote w:type="continuationSeparator" w:id="0">
    <w:p w:rsidR="00245C5F" w:rsidRDefault="00245C5F" w:rsidP="0044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5F" w:rsidRDefault="00245C5F" w:rsidP="00441CEC">
      <w:r>
        <w:separator/>
      </w:r>
    </w:p>
  </w:footnote>
  <w:footnote w:type="continuationSeparator" w:id="0">
    <w:p w:rsidR="00245C5F" w:rsidRDefault="00245C5F" w:rsidP="00441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C14E7"/>
    <w:multiLevelType w:val="hybridMultilevel"/>
    <w:tmpl w:val="7E68C052"/>
    <w:lvl w:ilvl="0" w:tplc="B07C1C1A">
      <w:start w:val="1"/>
      <w:numFmt w:val="japaneseCounting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DC4E11"/>
    <w:multiLevelType w:val="hybridMultilevel"/>
    <w:tmpl w:val="8474C552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5B5A88"/>
    <w:multiLevelType w:val="hybridMultilevel"/>
    <w:tmpl w:val="A0765DC2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DA1528"/>
    <w:multiLevelType w:val="hybridMultilevel"/>
    <w:tmpl w:val="09F8AF50"/>
    <w:lvl w:ilvl="0" w:tplc="1724431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263019"/>
    <w:multiLevelType w:val="hybridMultilevel"/>
    <w:tmpl w:val="16869AE4"/>
    <w:lvl w:ilvl="0" w:tplc="DD9A12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12B3E13"/>
    <w:multiLevelType w:val="hybridMultilevel"/>
    <w:tmpl w:val="44C2480C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2113D8F"/>
    <w:multiLevelType w:val="hybridMultilevel"/>
    <w:tmpl w:val="B8869B04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1377A02"/>
    <w:multiLevelType w:val="hybridMultilevel"/>
    <w:tmpl w:val="D85AB64E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A147579"/>
    <w:multiLevelType w:val="hybridMultilevel"/>
    <w:tmpl w:val="CB948CB8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A676410"/>
    <w:multiLevelType w:val="hybridMultilevel"/>
    <w:tmpl w:val="17580A98"/>
    <w:lvl w:ilvl="0" w:tplc="02C486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370990"/>
    <w:multiLevelType w:val="hybridMultilevel"/>
    <w:tmpl w:val="F2869D80"/>
    <w:lvl w:ilvl="0" w:tplc="7BDC2F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A1"/>
    <w:rsid w:val="00050DA0"/>
    <w:rsid w:val="000E4DBB"/>
    <w:rsid w:val="001725CC"/>
    <w:rsid w:val="00245C5F"/>
    <w:rsid w:val="00256BE0"/>
    <w:rsid w:val="00441CEC"/>
    <w:rsid w:val="00692AC0"/>
    <w:rsid w:val="006A4CBF"/>
    <w:rsid w:val="007A27D0"/>
    <w:rsid w:val="0092564A"/>
    <w:rsid w:val="00961D52"/>
    <w:rsid w:val="00BF55A1"/>
    <w:rsid w:val="00C73AD7"/>
    <w:rsid w:val="00DB076A"/>
    <w:rsid w:val="00E91030"/>
    <w:rsid w:val="00F75A50"/>
    <w:rsid w:val="00FA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B48A6"/>
  <w15:docId w15:val="{658DA3E6-F1DE-4041-B2B1-6C9577F7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C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CEC"/>
    <w:rPr>
      <w:sz w:val="18"/>
      <w:szCs w:val="18"/>
    </w:rPr>
  </w:style>
  <w:style w:type="paragraph" w:styleId="a7">
    <w:name w:val="List Paragraph"/>
    <w:basedOn w:val="a"/>
    <w:uiPriority w:val="34"/>
    <w:qFormat/>
    <w:rsid w:val="00441C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liyuan</cp:lastModifiedBy>
  <cp:revision>8</cp:revision>
  <dcterms:created xsi:type="dcterms:W3CDTF">2019-12-03T09:41:00Z</dcterms:created>
  <dcterms:modified xsi:type="dcterms:W3CDTF">2020-01-02T04:08:00Z</dcterms:modified>
</cp:coreProperties>
</file>